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814" w:rsidRPr="00F57F31" w:rsidRDefault="008A6814" w:rsidP="00F57F31">
      <w:pPr>
        <w:spacing w:line="240" w:lineRule="auto"/>
        <w:jc w:val="center"/>
        <w:rPr>
          <w:rFonts w:cstheme="minorHAnsi"/>
          <w:b/>
          <w:sz w:val="24"/>
          <w:szCs w:val="24"/>
        </w:rPr>
      </w:pPr>
      <w:r w:rsidRPr="00F57F31">
        <w:rPr>
          <w:rFonts w:cstheme="minorHAnsi"/>
          <w:b/>
          <w:sz w:val="24"/>
          <w:szCs w:val="24"/>
        </w:rPr>
        <w:t>Human Geography [HUG] Student Syllabus – Mr. Kolodinski</w:t>
      </w:r>
    </w:p>
    <w:p w:rsidR="008A6814" w:rsidRPr="00F57F31" w:rsidRDefault="008A6814" w:rsidP="00F57F31">
      <w:pPr>
        <w:spacing w:line="240" w:lineRule="auto"/>
        <w:jc w:val="center"/>
        <w:rPr>
          <w:rStyle w:val="Hyperlink"/>
          <w:rFonts w:cstheme="minorHAnsi"/>
          <w:b/>
          <w:color w:val="auto"/>
          <w:sz w:val="24"/>
          <w:szCs w:val="24"/>
        </w:rPr>
      </w:pPr>
      <w:r w:rsidRPr="00F57F31">
        <w:rPr>
          <w:rFonts w:cstheme="minorHAnsi"/>
          <w:b/>
          <w:sz w:val="24"/>
          <w:szCs w:val="24"/>
        </w:rPr>
        <w:t xml:space="preserve">Telephone: (818) 242-3161, ext. 84318 / Email: </w:t>
      </w:r>
      <w:hyperlink r:id="rId5" w:history="1">
        <w:r w:rsidRPr="00F57F31">
          <w:rPr>
            <w:rStyle w:val="Hyperlink"/>
            <w:rFonts w:cstheme="minorHAnsi"/>
            <w:b/>
            <w:color w:val="auto"/>
            <w:sz w:val="24"/>
            <w:szCs w:val="24"/>
          </w:rPr>
          <w:t>rkolodinski@gusd.net</w:t>
        </w:r>
      </w:hyperlink>
    </w:p>
    <w:p w:rsidR="008A6814" w:rsidRPr="00F57F31" w:rsidRDefault="008A6814" w:rsidP="00F57F31">
      <w:pPr>
        <w:spacing w:line="240" w:lineRule="auto"/>
        <w:jc w:val="center"/>
        <w:rPr>
          <w:rStyle w:val="Hyperlink"/>
          <w:rFonts w:cstheme="minorHAnsi"/>
          <w:b/>
          <w:color w:val="auto"/>
          <w:sz w:val="24"/>
          <w:szCs w:val="24"/>
          <w:u w:val="none"/>
        </w:rPr>
      </w:pPr>
      <w:r w:rsidRPr="00F57F31">
        <w:rPr>
          <w:rStyle w:val="Hyperlink"/>
          <w:rFonts w:cstheme="minorHAnsi"/>
          <w:b/>
          <w:color w:val="auto"/>
          <w:sz w:val="24"/>
          <w:szCs w:val="24"/>
          <w:u w:val="none"/>
        </w:rPr>
        <w:t>Class website: mrkolodinski.weebly.com</w:t>
      </w:r>
      <w:r w:rsidR="00F57F31" w:rsidRPr="00F57F31">
        <w:rPr>
          <w:rStyle w:val="Hyperlink"/>
          <w:rFonts w:cstheme="minorHAnsi"/>
          <w:b/>
          <w:color w:val="auto"/>
          <w:sz w:val="24"/>
          <w:szCs w:val="24"/>
          <w:u w:val="none"/>
        </w:rPr>
        <w:t xml:space="preserve"> / Human Geography tab</w:t>
      </w:r>
    </w:p>
    <w:p w:rsidR="008A6814" w:rsidRPr="00F57F31" w:rsidRDefault="003A423D" w:rsidP="008A6814">
      <w:pPr>
        <w:rPr>
          <w:rFonts w:cstheme="minorHAnsi"/>
          <w:sz w:val="24"/>
          <w:szCs w:val="24"/>
        </w:rPr>
      </w:pPr>
      <w:r w:rsidRPr="00F57F31">
        <w:rPr>
          <w:rFonts w:cstheme="minorHAnsi"/>
          <w:b/>
          <w:sz w:val="24"/>
          <w:szCs w:val="24"/>
          <w:u w:val="single"/>
        </w:rPr>
        <w:t>Course Description:</w:t>
      </w:r>
      <w:r w:rsidRPr="00F57F31">
        <w:rPr>
          <w:rFonts w:cstheme="minorHAnsi"/>
          <w:sz w:val="24"/>
          <w:szCs w:val="24"/>
        </w:rPr>
        <w:t xml:space="preserve"> Human Geography is a semester course in which students systematically study the patterns and processes that have shaped our understanding, use, and alteration of Earth’s surface. Students will learn to predict patterns and analyze data around the world and will also learn about the methods and tools geographers use in their research and application. Students will gain an understanding of conflicts around the world and how globalization affects the United States.</w:t>
      </w:r>
    </w:p>
    <w:p w:rsidR="0091009E" w:rsidRPr="00F57F31" w:rsidRDefault="00047400">
      <w:pPr>
        <w:rPr>
          <w:rFonts w:cstheme="minorHAnsi"/>
          <w:sz w:val="24"/>
          <w:szCs w:val="24"/>
        </w:rPr>
      </w:pPr>
      <w:r w:rsidRPr="00F57F31">
        <w:rPr>
          <w:rFonts w:cstheme="minorHAnsi"/>
          <w:b/>
          <w:sz w:val="24"/>
          <w:szCs w:val="24"/>
          <w:u w:val="single"/>
        </w:rPr>
        <w:t>Textbook</w:t>
      </w:r>
      <w:r w:rsidR="00BF3D73" w:rsidRPr="00F57F31">
        <w:rPr>
          <w:rFonts w:cstheme="minorHAnsi"/>
          <w:b/>
          <w:sz w:val="24"/>
          <w:szCs w:val="24"/>
          <w:u w:val="single"/>
        </w:rPr>
        <w:t xml:space="preserve"> &amp; Supplemental Sources</w:t>
      </w:r>
      <w:r w:rsidRPr="00F57F31">
        <w:rPr>
          <w:rFonts w:cstheme="minorHAnsi"/>
          <w:b/>
          <w:sz w:val="24"/>
          <w:szCs w:val="24"/>
          <w:u w:val="single"/>
        </w:rPr>
        <w:t>:</w:t>
      </w:r>
      <w:r w:rsidRPr="00F57F31">
        <w:rPr>
          <w:rFonts w:cstheme="minorHAnsi"/>
          <w:b/>
          <w:sz w:val="24"/>
          <w:szCs w:val="24"/>
        </w:rPr>
        <w:t xml:space="preserve"> </w:t>
      </w:r>
      <w:r w:rsidRPr="00F57F31">
        <w:rPr>
          <w:rFonts w:cstheme="minorHAnsi"/>
          <w:sz w:val="24"/>
          <w:szCs w:val="24"/>
          <w:u w:val="single"/>
        </w:rPr>
        <w:t>Contemporary Human Geography, 3</w:t>
      </w:r>
      <w:r w:rsidRPr="00F57F31">
        <w:rPr>
          <w:rFonts w:cstheme="minorHAnsi"/>
          <w:sz w:val="24"/>
          <w:szCs w:val="24"/>
          <w:u w:val="single"/>
          <w:vertAlign w:val="superscript"/>
        </w:rPr>
        <w:t>rd</w:t>
      </w:r>
      <w:r w:rsidRPr="00F57F31">
        <w:rPr>
          <w:rFonts w:cstheme="minorHAnsi"/>
          <w:sz w:val="24"/>
          <w:szCs w:val="24"/>
          <w:u w:val="single"/>
        </w:rPr>
        <w:t xml:space="preserve"> Edition</w:t>
      </w:r>
      <w:r w:rsidRPr="00F57F31">
        <w:rPr>
          <w:rFonts w:cstheme="minorHAnsi"/>
          <w:sz w:val="24"/>
          <w:szCs w:val="24"/>
        </w:rPr>
        <w:t xml:space="preserve"> by James Rubenstein. PLEASE BRING YOUR BOOK </w:t>
      </w:r>
      <w:r w:rsidR="0016494A" w:rsidRPr="00F57F31">
        <w:rPr>
          <w:rFonts w:cstheme="minorHAnsi"/>
          <w:sz w:val="24"/>
          <w:szCs w:val="24"/>
        </w:rPr>
        <w:t>AS INSTRUCTED</w:t>
      </w:r>
      <w:r w:rsidRPr="00F57F31">
        <w:rPr>
          <w:rFonts w:cstheme="minorHAnsi"/>
          <w:sz w:val="24"/>
          <w:szCs w:val="24"/>
        </w:rPr>
        <w:t xml:space="preserve">. *Due to the time constraints of a semester course, please note that we are only covering chapters 1, 2, 3, 4, </w:t>
      </w:r>
      <w:r w:rsidR="009C5790" w:rsidRPr="00F57F31">
        <w:rPr>
          <w:rFonts w:cstheme="minorHAnsi"/>
          <w:sz w:val="24"/>
          <w:szCs w:val="24"/>
        </w:rPr>
        <w:t xml:space="preserve">5, </w:t>
      </w:r>
      <w:r w:rsidRPr="00F57F31">
        <w:rPr>
          <w:rFonts w:cstheme="minorHAnsi"/>
          <w:sz w:val="24"/>
          <w:szCs w:val="24"/>
        </w:rPr>
        <w:t xml:space="preserve">6, </w:t>
      </w:r>
      <w:r w:rsidR="009C5790" w:rsidRPr="00F57F31">
        <w:rPr>
          <w:rFonts w:cstheme="minorHAnsi"/>
          <w:sz w:val="24"/>
          <w:szCs w:val="24"/>
        </w:rPr>
        <w:t xml:space="preserve">7 </w:t>
      </w:r>
      <w:r w:rsidRPr="00F57F31">
        <w:rPr>
          <w:rFonts w:cstheme="minorHAnsi"/>
          <w:sz w:val="24"/>
          <w:szCs w:val="24"/>
        </w:rPr>
        <w:t>and 8.</w:t>
      </w:r>
      <w:r w:rsidR="009C5790" w:rsidRPr="00F57F31">
        <w:rPr>
          <w:rFonts w:cstheme="minorHAnsi"/>
          <w:sz w:val="24"/>
          <w:szCs w:val="24"/>
        </w:rPr>
        <w:t xml:space="preserve">  If time allows, based on our progress, we may add additional units of study.</w:t>
      </w:r>
    </w:p>
    <w:p w:rsidR="0016494A" w:rsidRPr="00F57F31" w:rsidRDefault="0016494A" w:rsidP="0016494A">
      <w:pPr>
        <w:rPr>
          <w:rFonts w:cstheme="minorHAnsi"/>
          <w:sz w:val="24"/>
          <w:szCs w:val="24"/>
        </w:rPr>
      </w:pPr>
      <w:r w:rsidRPr="00F57F31">
        <w:rPr>
          <w:rFonts w:cstheme="minorHAnsi"/>
          <w:sz w:val="24"/>
          <w:szCs w:val="24"/>
        </w:rPr>
        <w:t xml:space="preserve">Students will </w:t>
      </w:r>
      <w:r w:rsidR="00BF3D73" w:rsidRPr="00F57F31">
        <w:rPr>
          <w:rFonts w:cstheme="minorHAnsi"/>
          <w:sz w:val="24"/>
          <w:szCs w:val="24"/>
        </w:rPr>
        <w:t xml:space="preserve">conduct research, and </w:t>
      </w:r>
      <w:r w:rsidRPr="00F57F31">
        <w:rPr>
          <w:rFonts w:cstheme="minorHAnsi"/>
          <w:sz w:val="24"/>
          <w:szCs w:val="24"/>
        </w:rPr>
        <w:t>read and process articles from a variety of relevant publications, newspapers, and websites to supplement their textbook.</w:t>
      </w:r>
      <w:r w:rsidR="009C5790" w:rsidRPr="00F57F31">
        <w:rPr>
          <w:rFonts w:cstheme="minorHAnsi"/>
          <w:sz w:val="24"/>
          <w:szCs w:val="24"/>
        </w:rPr>
        <w:t xml:space="preserve">  Some of the key </w:t>
      </w:r>
      <w:r w:rsidR="00E102FC" w:rsidRPr="00F57F31">
        <w:rPr>
          <w:rFonts w:cstheme="minorHAnsi"/>
          <w:sz w:val="24"/>
          <w:szCs w:val="24"/>
        </w:rPr>
        <w:t xml:space="preserve">supplemental </w:t>
      </w:r>
      <w:r w:rsidR="009C5790" w:rsidRPr="00F57F31">
        <w:rPr>
          <w:rFonts w:cstheme="minorHAnsi"/>
          <w:sz w:val="24"/>
          <w:szCs w:val="24"/>
        </w:rPr>
        <w:t>websites and publications include:</w:t>
      </w:r>
    </w:p>
    <w:p w:rsidR="00615514" w:rsidRPr="00F57F31" w:rsidRDefault="00615514" w:rsidP="00BF3D73">
      <w:pPr>
        <w:pStyle w:val="ListParagraph"/>
        <w:numPr>
          <w:ilvl w:val="0"/>
          <w:numId w:val="3"/>
        </w:numPr>
        <w:rPr>
          <w:rFonts w:asciiTheme="minorHAnsi" w:hAnsiTheme="minorHAnsi" w:cstheme="minorHAnsi"/>
          <w:sz w:val="24"/>
          <w:szCs w:val="24"/>
        </w:rPr>
        <w:sectPr w:rsidR="00615514" w:rsidRPr="00F57F31" w:rsidSect="00F57F31">
          <w:pgSz w:w="12240" w:h="15840"/>
          <w:pgMar w:top="720" w:right="720" w:bottom="720" w:left="720" w:header="720" w:footer="720" w:gutter="0"/>
          <w:cols w:space="720"/>
          <w:docGrid w:linePitch="360"/>
        </w:sectPr>
      </w:pPr>
    </w:p>
    <w:p w:rsidR="009C5790" w:rsidRPr="00F57F31" w:rsidRDefault="009C5790" w:rsidP="00BF3D73">
      <w:pPr>
        <w:pStyle w:val="ListParagraph"/>
        <w:numPr>
          <w:ilvl w:val="0"/>
          <w:numId w:val="3"/>
        </w:numPr>
        <w:rPr>
          <w:rFonts w:asciiTheme="minorHAnsi" w:hAnsiTheme="minorHAnsi" w:cstheme="minorHAnsi"/>
          <w:sz w:val="24"/>
          <w:szCs w:val="24"/>
        </w:rPr>
      </w:pPr>
      <w:r w:rsidRPr="00F57F31">
        <w:rPr>
          <w:rFonts w:asciiTheme="minorHAnsi" w:hAnsiTheme="minorHAnsi" w:cstheme="minorHAnsi"/>
          <w:sz w:val="24"/>
          <w:szCs w:val="24"/>
        </w:rPr>
        <w:t>Newsela.com</w:t>
      </w:r>
    </w:p>
    <w:p w:rsidR="009C5790" w:rsidRPr="00F57F31" w:rsidRDefault="009C5790" w:rsidP="00BF3D73">
      <w:pPr>
        <w:pStyle w:val="ListParagraph"/>
        <w:numPr>
          <w:ilvl w:val="0"/>
          <w:numId w:val="3"/>
        </w:numPr>
        <w:rPr>
          <w:rFonts w:asciiTheme="minorHAnsi" w:hAnsiTheme="minorHAnsi" w:cstheme="minorHAnsi"/>
          <w:sz w:val="24"/>
          <w:szCs w:val="24"/>
        </w:rPr>
      </w:pPr>
      <w:r w:rsidRPr="00F57F31">
        <w:rPr>
          <w:rFonts w:asciiTheme="minorHAnsi" w:hAnsiTheme="minorHAnsi" w:cstheme="minorHAnsi"/>
          <w:sz w:val="24"/>
          <w:szCs w:val="24"/>
        </w:rPr>
        <w:t>Upfront Magazine (NY Times)</w:t>
      </w:r>
    </w:p>
    <w:p w:rsidR="009C5790" w:rsidRPr="00F57F31" w:rsidRDefault="009C5790" w:rsidP="00BF3D73">
      <w:pPr>
        <w:pStyle w:val="ListParagraph"/>
        <w:numPr>
          <w:ilvl w:val="0"/>
          <w:numId w:val="3"/>
        </w:numPr>
        <w:rPr>
          <w:rFonts w:asciiTheme="minorHAnsi" w:hAnsiTheme="minorHAnsi" w:cstheme="minorHAnsi"/>
          <w:sz w:val="24"/>
          <w:szCs w:val="24"/>
        </w:rPr>
      </w:pPr>
      <w:r w:rsidRPr="00F57F31">
        <w:rPr>
          <w:rFonts w:asciiTheme="minorHAnsi" w:hAnsiTheme="minorHAnsi" w:cstheme="minorHAnsi"/>
          <w:sz w:val="24"/>
          <w:szCs w:val="24"/>
        </w:rPr>
        <w:t>US Census Bureau</w:t>
      </w:r>
    </w:p>
    <w:p w:rsidR="009C5790" w:rsidRPr="00F57F31" w:rsidRDefault="009C5790" w:rsidP="00BF3D73">
      <w:pPr>
        <w:pStyle w:val="ListParagraph"/>
        <w:numPr>
          <w:ilvl w:val="0"/>
          <w:numId w:val="3"/>
        </w:numPr>
        <w:rPr>
          <w:rFonts w:asciiTheme="minorHAnsi" w:hAnsiTheme="minorHAnsi" w:cstheme="minorHAnsi"/>
          <w:sz w:val="24"/>
          <w:szCs w:val="24"/>
        </w:rPr>
      </w:pPr>
      <w:r w:rsidRPr="00F57F31">
        <w:rPr>
          <w:rFonts w:asciiTheme="minorHAnsi" w:hAnsiTheme="minorHAnsi" w:cstheme="minorHAnsi"/>
          <w:sz w:val="24"/>
          <w:szCs w:val="24"/>
        </w:rPr>
        <w:t>Listenwise.com</w:t>
      </w:r>
    </w:p>
    <w:p w:rsidR="009C5790" w:rsidRPr="00F57F31" w:rsidRDefault="009C5790" w:rsidP="00BF3D73">
      <w:pPr>
        <w:pStyle w:val="ListParagraph"/>
        <w:numPr>
          <w:ilvl w:val="0"/>
          <w:numId w:val="3"/>
        </w:numPr>
        <w:rPr>
          <w:rFonts w:asciiTheme="minorHAnsi" w:hAnsiTheme="minorHAnsi" w:cstheme="minorHAnsi"/>
          <w:sz w:val="24"/>
          <w:szCs w:val="24"/>
        </w:rPr>
      </w:pPr>
      <w:r w:rsidRPr="00F57F31">
        <w:rPr>
          <w:rFonts w:asciiTheme="minorHAnsi" w:hAnsiTheme="minorHAnsi" w:cstheme="minorHAnsi"/>
          <w:sz w:val="24"/>
          <w:szCs w:val="24"/>
        </w:rPr>
        <w:t>Ted</w:t>
      </w:r>
      <w:r w:rsidR="00E102FC" w:rsidRPr="00F57F31">
        <w:rPr>
          <w:rFonts w:asciiTheme="minorHAnsi" w:hAnsiTheme="minorHAnsi" w:cstheme="minorHAnsi"/>
          <w:sz w:val="24"/>
          <w:szCs w:val="24"/>
        </w:rPr>
        <w:t xml:space="preserve"> </w:t>
      </w:r>
      <w:r w:rsidRPr="00F57F31">
        <w:rPr>
          <w:rFonts w:asciiTheme="minorHAnsi" w:hAnsiTheme="minorHAnsi" w:cstheme="minorHAnsi"/>
          <w:sz w:val="24"/>
          <w:szCs w:val="24"/>
        </w:rPr>
        <w:t>Talk</w:t>
      </w:r>
    </w:p>
    <w:p w:rsidR="009C5790" w:rsidRPr="00F57F31" w:rsidRDefault="009C5790" w:rsidP="00BF3D73">
      <w:pPr>
        <w:pStyle w:val="ListParagraph"/>
        <w:numPr>
          <w:ilvl w:val="0"/>
          <w:numId w:val="3"/>
        </w:numPr>
        <w:rPr>
          <w:rFonts w:asciiTheme="minorHAnsi" w:hAnsiTheme="minorHAnsi" w:cstheme="minorHAnsi"/>
          <w:sz w:val="24"/>
          <w:szCs w:val="24"/>
        </w:rPr>
      </w:pPr>
      <w:r w:rsidRPr="00F57F31">
        <w:rPr>
          <w:rFonts w:asciiTheme="minorHAnsi" w:hAnsiTheme="minorHAnsi" w:cstheme="minorHAnsi"/>
          <w:sz w:val="24"/>
          <w:szCs w:val="24"/>
        </w:rPr>
        <w:t xml:space="preserve">CNN </w:t>
      </w:r>
      <w:r w:rsidR="007B6134" w:rsidRPr="00F57F31">
        <w:rPr>
          <w:rFonts w:asciiTheme="minorHAnsi" w:hAnsiTheme="minorHAnsi" w:cstheme="minorHAnsi"/>
          <w:sz w:val="24"/>
          <w:szCs w:val="24"/>
        </w:rPr>
        <w:t>10</w:t>
      </w:r>
      <w:r w:rsidR="00BF3D73" w:rsidRPr="00F57F31">
        <w:rPr>
          <w:rFonts w:asciiTheme="minorHAnsi" w:hAnsiTheme="minorHAnsi" w:cstheme="minorHAnsi"/>
          <w:sz w:val="24"/>
          <w:szCs w:val="24"/>
        </w:rPr>
        <w:t xml:space="preserve"> (Student News)</w:t>
      </w:r>
    </w:p>
    <w:p w:rsidR="00BF3D73" w:rsidRPr="00F57F31" w:rsidRDefault="00BF3D73" w:rsidP="00BF3D73">
      <w:pPr>
        <w:pStyle w:val="ListParagraph"/>
        <w:numPr>
          <w:ilvl w:val="0"/>
          <w:numId w:val="3"/>
        </w:numPr>
        <w:rPr>
          <w:rFonts w:asciiTheme="minorHAnsi" w:hAnsiTheme="minorHAnsi" w:cstheme="minorHAnsi"/>
          <w:sz w:val="24"/>
          <w:szCs w:val="24"/>
        </w:rPr>
      </w:pPr>
      <w:r w:rsidRPr="00F57F31">
        <w:rPr>
          <w:rFonts w:asciiTheme="minorHAnsi" w:hAnsiTheme="minorHAnsi" w:cstheme="minorHAnsi"/>
          <w:sz w:val="24"/>
          <w:szCs w:val="24"/>
        </w:rPr>
        <w:t>Scoopit.com</w:t>
      </w:r>
    </w:p>
    <w:p w:rsidR="00E102FC" w:rsidRPr="00F57F31" w:rsidRDefault="00E102FC" w:rsidP="00BF3D73">
      <w:pPr>
        <w:pStyle w:val="ListParagraph"/>
        <w:numPr>
          <w:ilvl w:val="0"/>
          <w:numId w:val="3"/>
        </w:numPr>
        <w:rPr>
          <w:rFonts w:asciiTheme="minorHAnsi" w:hAnsiTheme="minorHAnsi" w:cstheme="minorHAnsi"/>
          <w:sz w:val="24"/>
          <w:szCs w:val="24"/>
        </w:rPr>
      </w:pPr>
      <w:r w:rsidRPr="00F57F31">
        <w:rPr>
          <w:rFonts w:asciiTheme="minorHAnsi" w:hAnsiTheme="minorHAnsi" w:cstheme="minorHAnsi"/>
          <w:sz w:val="24"/>
          <w:szCs w:val="24"/>
        </w:rPr>
        <w:t>Various newspapers</w:t>
      </w:r>
    </w:p>
    <w:p w:rsidR="00615514" w:rsidRPr="00F57F31" w:rsidRDefault="00615514" w:rsidP="00BF3D73">
      <w:pPr>
        <w:rPr>
          <w:rFonts w:cstheme="minorHAnsi"/>
          <w:b/>
          <w:sz w:val="24"/>
          <w:szCs w:val="24"/>
        </w:rPr>
        <w:sectPr w:rsidR="00615514" w:rsidRPr="00F57F31" w:rsidSect="00F57F31">
          <w:type w:val="continuous"/>
          <w:pgSz w:w="12240" w:h="15840"/>
          <w:pgMar w:top="720" w:right="720" w:bottom="720" w:left="720" w:header="720" w:footer="720" w:gutter="0"/>
          <w:cols w:num="2" w:space="720"/>
          <w:docGrid w:linePitch="360"/>
        </w:sectPr>
      </w:pPr>
    </w:p>
    <w:p w:rsidR="00076AA2" w:rsidRDefault="00076AA2" w:rsidP="00076AA2">
      <w:pPr>
        <w:rPr>
          <w:rFonts w:cstheme="minorHAnsi"/>
          <w:sz w:val="24"/>
          <w:szCs w:val="24"/>
        </w:rPr>
      </w:pPr>
      <w:r w:rsidRPr="00076AA2">
        <w:rPr>
          <w:rFonts w:cstheme="minorHAnsi"/>
          <w:b/>
          <w:sz w:val="24"/>
          <w:szCs w:val="24"/>
          <w:u w:val="single"/>
        </w:rPr>
        <w:t>What will we be learning?</w:t>
      </w:r>
      <w:r>
        <w:rPr>
          <w:rFonts w:cstheme="minorHAnsi"/>
          <w:sz w:val="24"/>
          <w:szCs w:val="24"/>
        </w:rPr>
        <w:t xml:space="preserve"> Basically, the WHY of WHERE across the globe.  We will focus on certain key broad topics, research them as they apply and impact the world in which we live, know &amp; understand the</w:t>
      </w:r>
      <w:r w:rsidR="003A5C2F">
        <w:rPr>
          <w:rFonts w:cstheme="minorHAnsi"/>
          <w:sz w:val="24"/>
          <w:szCs w:val="24"/>
        </w:rPr>
        <w:t xml:space="preserve"> issues associated with them </w:t>
      </w:r>
      <w:r>
        <w:rPr>
          <w:rFonts w:cstheme="minorHAnsi"/>
          <w:sz w:val="24"/>
          <w:szCs w:val="24"/>
        </w:rPr>
        <w:t>and their impact on human beings</w:t>
      </w:r>
      <w:r w:rsidR="003A5C2F">
        <w:rPr>
          <w:rFonts w:cstheme="minorHAnsi"/>
          <w:sz w:val="24"/>
          <w:szCs w:val="24"/>
        </w:rPr>
        <w:t>,</w:t>
      </w:r>
      <w:r>
        <w:rPr>
          <w:rFonts w:cstheme="minorHAnsi"/>
          <w:sz w:val="24"/>
          <w:szCs w:val="24"/>
        </w:rPr>
        <w:t xml:space="preserve"> and </w:t>
      </w:r>
      <w:r w:rsidR="003A5C2F">
        <w:rPr>
          <w:rFonts w:cstheme="minorHAnsi"/>
          <w:sz w:val="24"/>
          <w:szCs w:val="24"/>
        </w:rPr>
        <w:t xml:space="preserve">then </w:t>
      </w:r>
      <w:r>
        <w:rPr>
          <w:rFonts w:cstheme="minorHAnsi"/>
          <w:sz w:val="24"/>
          <w:szCs w:val="24"/>
        </w:rPr>
        <w:t>communicate our knowledge and informed opinions in a constructive manner.</w:t>
      </w:r>
    </w:p>
    <w:p w:rsidR="00076AA2" w:rsidRDefault="00076AA2" w:rsidP="00076AA2">
      <w:pPr>
        <w:pStyle w:val="ListParagraph"/>
        <w:numPr>
          <w:ilvl w:val="0"/>
          <w:numId w:val="5"/>
        </w:numPr>
        <w:rPr>
          <w:rFonts w:cstheme="minorHAnsi"/>
          <w:sz w:val="24"/>
          <w:szCs w:val="24"/>
        </w:rPr>
      </w:pPr>
      <w:r>
        <w:rPr>
          <w:rFonts w:cstheme="minorHAnsi"/>
          <w:sz w:val="24"/>
          <w:szCs w:val="24"/>
        </w:rPr>
        <w:t>Chapter 1: Thinking Geographically</w:t>
      </w:r>
    </w:p>
    <w:p w:rsidR="00076AA2" w:rsidRDefault="00076AA2" w:rsidP="00076AA2">
      <w:pPr>
        <w:pStyle w:val="ListParagraph"/>
        <w:numPr>
          <w:ilvl w:val="0"/>
          <w:numId w:val="5"/>
        </w:numPr>
        <w:rPr>
          <w:rFonts w:cstheme="minorHAnsi"/>
          <w:sz w:val="24"/>
          <w:szCs w:val="24"/>
        </w:rPr>
      </w:pPr>
      <w:r>
        <w:rPr>
          <w:rFonts w:cstheme="minorHAnsi"/>
          <w:sz w:val="24"/>
          <w:szCs w:val="24"/>
        </w:rPr>
        <w:t>Chapter 2: Population Trends</w:t>
      </w:r>
    </w:p>
    <w:p w:rsidR="00076AA2" w:rsidRDefault="00076AA2" w:rsidP="00076AA2">
      <w:pPr>
        <w:pStyle w:val="ListParagraph"/>
        <w:numPr>
          <w:ilvl w:val="0"/>
          <w:numId w:val="5"/>
        </w:numPr>
        <w:rPr>
          <w:rFonts w:cstheme="minorHAnsi"/>
          <w:sz w:val="24"/>
          <w:szCs w:val="24"/>
        </w:rPr>
      </w:pPr>
      <w:r>
        <w:rPr>
          <w:rFonts w:cstheme="minorHAnsi"/>
          <w:sz w:val="24"/>
          <w:szCs w:val="24"/>
        </w:rPr>
        <w:t>Chapter 3: Migration Trends</w:t>
      </w:r>
    </w:p>
    <w:p w:rsidR="00076AA2" w:rsidRDefault="00076AA2" w:rsidP="00076AA2">
      <w:pPr>
        <w:pStyle w:val="ListParagraph"/>
        <w:numPr>
          <w:ilvl w:val="0"/>
          <w:numId w:val="5"/>
        </w:numPr>
        <w:rPr>
          <w:rFonts w:cstheme="minorHAnsi"/>
          <w:sz w:val="24"/>
          <w:szCs w:val="24"/>
        </w:rPr>
      </w:pPr>
      <w:r>
        <w:rPr>
          <w:rFonts w:cstheme="minorHAnsi"/>
          <w:sz w:val="24"/>
          <w:szCs w:val="24"/>
        </w:rPr>
        <w:t>Chapter 4 (plus some 5, 7 &amp; 10): Folk &amp; Popular Culture, Language and Ethnicity &amp; Food as it applies</w:t>
      </w:r>
    </w:p>
    <w:p w:rsidR="00076AA2" w:rsidRDefault="00076AA2" w:rsidP="00076AA2">
      <w:pPr>
        <w:pStyle w:val="ListParagraph"/>
        <w:numPr>
          <w:ilvl w:val="0"/>
          <w:numId w:val="5"/>
        </w:numPr>
        <w:rPr>
          <w:rFonts w:cstheme="minorHAnsi"/>
          <w:sz w:val="24"/>
          <w:szCs w:val="24"/>
        </w:rPr>
      </w:pPr>
      <w:r>
        <w:rPr>
          <w:rFonts w:cstheme="minorHAnsi"/>
          <w:sz w:val="24"/>
          <w:szCs w:val="24"/>
        </w:rPr>
        <w:t>Chapter 6 (plus some 7): Religion &amp; Ethnicity (as it applies)</w:t>
      </w:r>
    </w:p>
    <w:p w:rsidR="00076AA2" w:rsidRDefault="00076AA2" w:rsidP="00076AA2">
      <w:pPr>
        <w:pStyle w:val="ListParagraph"/>
        <w:numPr>
          <w:ilvl w:val="0"/>
          <w:numId w:val="5"/>
        </w:numPr>
        <w:rPr>
          <w:rFonts w:cstheme="minorHAnsi"/>
          <w:sz w:val="24"/>
          <w:szCs w:val="24"/>
        </w:rPr>
      </w:pPr>
      <w:r>
        <w:rPr>
          <w:rFonts w:cstheme="minorHAnsi"/>
          <w:sz w:val="24"/>
          <w:szCs w:val="24"/>
        </w:rPr>
        <w:t>Chapter 8: Political Geography</w:t>
      </w:r>
    </w:p>
    <w:p w:rsidR="00BF3D73" w:rsidRPr="00700BF0" w:rsidRDefault="00BF3D73" w:rsidP="00BF3D73">
      <w:pPr>
        <w:rPr>
          <w:rFonts w:cstheme="minorHAnsi"/>
          <w:b/>
          <w:sz w:val="24"/>
          <w:szCs w:val="24"/>
          <w:u w:val="single"/>
        </w:rPr>
      </w:pPr>
      <w:r w:rsidRPr="00700BF0">
        <w:rPr>
          <w:rFonts w:cstheme="minorHAnsi"/>
          <w:b/>
          <w:sz w:val="24"/>
          <w:szCs w:val="24"/>
          <w:u w:val="single"/>
        </w:rPr>
        <w:t>Grading S</w:t>
      </w:r>
      <w:r w:rsidR="00C83B05" w:rsidRPr="00700BF0">
        <w:rPr>
          <w:rFonts w:cstheme="minorHAnsi"/>
          <w:b/>
          <w:sz w:val="24"/>
          <w:szCs w:val="24"/>
          <w:u w:val="single"/>
        </w:rPr>
        <w:t>cale &amp;</w:t>
      </w:r>
      <w:r w:rsidRPr="00700BF0">
        <w:rPr>
          <w:rFonts w:cstheme="minorHAnsi"/>
          <w:b/>
          <w:sz w:val="24"/>
          <w:szCs w:val="24"/>
          <w:u w:val="single"/>
        </w:rPr>
        <w:t xml:space="preserve"> Categories:</w:t>
      </w:r>
    </w:p>
    <w:tbl>
      <w:tblPr>
        <w:tblStyle w:val="TableGrid"/>
        <w:tblpPr w:leftFromText="180" w:rightFromText="180" w:vertAnchor="text" w:horzAnchor="margin" w:tblpY="-1"/>
        <w:tblW w:w="0" w:type="auto"/>
        <w:tblLook w:val="04A0" w:firstRow="1" w:lastRow="0" w:firstColumn="1" w:lastColumn="0" w:noHBand="0" w:noVBand="1"/>
      </w:tblPr>
      <w:tblGrid>
        <w:gridCol w:w="1615"/>
        <w:gridCol w:w="1890"/>
        <w:gridCol w:w="1710"/>
        <w:gridCol w:w="1800"/>
        <w:gridCol w:w="1800"/>
        <w:gridCol w:w="1838"/>
      </w:tblGrid>
      <w:tr w:rsidR="001610D6" w:rsidRPr="00F57F31" w:rsidTr="001610D6">
        <w:tc>
          <w:tcPr>
            <w:tcW w:w="1615" w:type="dxa"/>
          </w:tcPr>
          <w:p w:rsidR="001610D6" w:rsidRPr="00F57F31" w:rsidRDefault="001610D6" w:rsidP="00C83B05">
            <w:pPr>
              <w:rPr>
                <w:rFonts w:cstheme="minorHAnsi"/>
                <w:sz w:val="24"/>
                <w:szCs w:val="24"/>
              </w:rPr>
            </w:pPr>
            <w:r w:rsidRPr="00F57F31">
              <w:rPr>
                <w:rFonts w:cstheme="minorHAnsi"/>
                <w:sz w:val="24"/>
                <w:szCs w:val="24"/>
              </w:rPr>
              <w:t xml:space="preserve">Letter Grade </w:t>
            </w:r>
          </w:p>
        </w:tc>
        <w:tc>
          <w:tcPr>
            <w:tcW w:w="1890" w:type="dxa"/>
          </w:tcPr>
          <w:p w:rsidR="001610D6" w:rsidRPr="00F57F31" w:rsidRDefault="001610D6" w:rsidP="00C83B05">
            <w:pPr>
              <w:rPr>
                <w:rFonts w:cstheme="minorHAnsi"/>
                <w:sz w:val="24"/>
                <w:szCs w:val="24"/>
              </w:rPr>
            </w:pPr>
            <w:r w:rsidRPr="00F57F31">
              <w:rPr>
                <w:rFonts w:cstheme="minorHAnsi"/>
                <w:sz w:val="24"/>
                <w:szCs w:val="24"/>
              </w:rPr>
              <w:t xml:space="preserve">4 Point Scale </w:t>
            </w:r>
          </w:p>
        </w:tc>
        <w:tc>
          <w:tcPr>
            <w:tcW w:w="1710" w:type="dxa"/>
          </w:tcPr>
          <w:p w:rsidR="001610D6" w:rsidRPr="00F57F31" w:rsidRDefault="001610D6" w:rsidP="00C83B05">
            <w:pPr>
              <w:rPr>
                <w:rFonts w:cstheme="minorHAnsi"/>
                <w:sz w:val="24"/>
                <w:szCs w:val="24"/>
              </w:rPr>
            </w:pPr>
            <w:r>
              <w:rPr>
                <w:rFonts w:cstheme="minorHAnsi"/>
                <w:sz w:val="24"/>
                <w:szCs w:val="24"/>
              </w:rPr>
              <w:t>% Range</w:t>
            </w:r>
          </w:p>
        </w:tc>
        <w:tc>
          <w:tcPr>
            <w:tcW w:w="1800" w:type="dxa"/>
          </w:tcPr>
          <w:p w:rsidR="001610D6" w:rsidRPr="00F57F31" w:rsidRDefault="001610D6" w:rsidP="00C83B05">
            <w:pPr>
              <w:rPr>
                <w:rFonts w:cstheme="minorHAnsi"/>
                <w:sz w:val="24"/>
                <w:szCs w:val="24"/>
              </w:rPr>
            </w:pPr>
            <w:r w:rsidRPr="00F57F31">
              <w:rPr>
                <w:rFonts w:cstheme="minorHAnsi"/>
                <w:sz w:val="24"/>
                <w:szCs w:val="24"/>
              </w:rPr>
              <w:t>Letter Grade</w:t>
            </w:r>
          </w:p>
        </w:tc>
        <w:tc>
          <w:tcPr>
            <w:tcW w:w="1800" w:type="dxa"/>
          </w:tcPr>
          <w:p w:rsidR="001610D6" w:rsidRPr="00F57F31" w:rsidRDefault="001610D6" w:rsidP="00C83B05">
            <w:pPr>
              <w:rPr>
                <w:rFonts w:cstheme="minorHAnsi"/>
                <w:sz w:val="24"/>
                <w:szCs w:val="24"/>
              </w:rPr>
            </w:pPr>
            <w:r w:rsidRPr="00F57F31">
              <w:rPr>
                <w:rFonts w:cstheme="minorHAnsi"/>
                <w:sz w:val="24"/>
                <w:szCs w:val="24"/>
              </w:rPr>
              <w:t>4 Point Scale</w:t>
            </w:r>
          </w:p>
        </w:tc>
        <w:tc>
          <w:tcPr>
            <w:tcW w:w="1838" w:type="dxa"/>
          </w:tcPr>
          <w:p w:rsidR="001610D6" w:rsidRPr="00F57F31" w:rsidRDefault="001610D6" w:rsidP="00C83B05">
            <w:pPr>
              <w:rPr>
                <w:rFonts w:cstheme="minorHAnsi"/>
                <w:sz w:val="24"/>
                <w:szCs w:val="24"/>
              </w:rPr>
            </w:pPr>
            <w:r>
              <w:rPr>
                <w:rFonts w:cstheme="minorHAnsi"/>
                <w:sz w:val="24"/>
                <w:szCs w:val="24"/>
              </w:rPr>
              <w:t xml:space="preserve">% Range </w:t>
            </w:r>
          </w:p>
        </w:tc>
      </w:tr>
      <w:tr w:rsidR="001610D6" w:rsidRPr="00F57F31" w:rsidTr="001610D6">
        <w:tc>
          <w:tcPr>
            <w:tcW w:w="1615" w:type="dxa"/>
          </w:tcPr>
          <w:p w:rsidR="001610D6" w:rsidRPr="00F57F31" w:rsidRDefault="001610D6" w:rsidP="00C83B05">
            <w:pPr>
              <w:rPr>
                <w:rFonts w:cstheme="minorHAnsi"/>
                <w:sz w:val="24"/>
                <w:szCs w:val="24"/>
              </w:rPr>
            </w:pPr>
            <w:r w:rsidRPr="00F57F31">
              <w:rPr>
                <w:rFonts w:cstheme="minorHAnsi"/>
                <w:sz w:val="24"/>
                <w:szCs w:val="24"/>
              </w:rPr>
              <w:t>A</w:t>
            </w:r>
          </w:p>
        </w:tc>
        <w:tc>
          <w:tcPr>
            <w:tcW w:w="1890" w:type="dxa"/>
          </w:tcPr>
          <w:p w:rsidR="001610D6" w:rsidRPr="00F57F31" w:rsidRDefault="001610D6" w:rsidP="00C83B05">
            <w:pPr>
              <w:rPr>
                <w:rFonts w:cstheme="minorHAnsi"/>
                <w:sz w:val="24"/>
                <w:szCs w:val="24"/>
              </w:rPr>
            </w:pPr>
            <w:r w:rsidRPr="00F57F31">
              <w:rPr>
                <w:rFonts w:cstheme="minorHAnsi"/>
                <w:sz w:val="24"/>
                <w:szCs w:val="24"/>
              </w:rPr>
              <w:t>3.6 – 4.0</w:t>
            </w:r>
          </w:p>
        </w:tc>
        <w:tc>
          <w:tcPr>
            <w:tcW w:w="1710" w:type="dxa"/>
          </w:tcPr>
          <w:p w:rsidR="001610D6" w:rsidRPr="00F57F31" w:rsidRDefault="001610D6" w:rsidP="00C83B05">
            <w:pPr>
              <w:rPr>
                <w:rFonts w:cstheme="minorHAnsi"/>
                <w:sz w:val="24"/>
                <w:szCs w:val="24"/>
              </w:rPr>
            </w:pPr>
            <w:r>
              <w:rPr>
                <w:rFonts w:cstheme="minorHAnsi"/>
                <w:sz w:val="24"/>
                <w:szCs w:val="24"/>
              </w:rPr>
              <w:t>90-100%</w:t>
            </w:r>
          </w:p>
        </w:tc>
        <w:tc>
          <w:tcPr>
            <w:tcW w:w="1800" w:type="dxa"/>
          </w:tcPr>
          <w:p w:rsidR="001610D6" w:rsidRPr="00F57F31" w:rsidRDefault="001610D6" w:rsidP="00C83B05">
            <w:pPr>
              <w:rPr>
                <w:rFonts w:cstheme="minorHAnsi"/>
                <w:sz w:val="24"/>
                <w:szCs w:val="24"/>
              </w:rPr>
            </w:pPr>
            <w:r w:rsidRPr="00F57F31">
              <w:rPr>
                <w:rFonts w:cstheme="minorHAnsi"/>
                <w:sz w:val="24"/>
                <w:szCs w:val="24"/>
              </w:rPr>
              <w:t>D</w:t>
            </w:r>
          </w:p>
        </w:tc>
        <w:tc>
          <w:tcPr>
            <w:tcW w:w="1800" w:type="dxa"/>
          </w:tcPr>
          <w:p w:rsidR="001610D6" w:rsidRPr="00F57F31" w:rsidRDefault="001610D6" w:rsidP="00C83B05">
            <w:pPr>
              <w:rPr>
                <w:rFonts w:cstheme="minorHAnsi"/>
                <w:sz w:val="24"/>
                <w:szCs w:val="24"/>
              </w:rPr>
            </w:pPr>
            <w:r w:rsidRPr="00F57F31">
              <w:rPr>
                <w:rFonts w:cstheme="minorHAnsi"/>
                <w:sz w:val="24"/>
                <w:szCs w:val="24"/>
              </w:rPr>
              <w:t>1.0 – 1.8x</w:t>
            </w:r>
          </w:p>
        </w:tc>
        <w:tc>
          <w:tcPr>
            <w:tcW w:w="1838" w:type="dxa"/>
          </w:tcPr>
          <w:p w:rsidR="001610D6" w:rsidRPr="00F57F31" w:rsidRDefault="001610D6" w:rsidP="00C83B05">
            <w:pPr>
              <w:rPr>
                <w:rFonts w:cstheme="minorHAnsi"/>
                <w:sz w:val="24"/>
                <w:szCs w:val="24"/>
              </w:rPr>
            </w:pPr>
            <w:r>
              <w:rPr>
                <w:rFonts w:cstheme="minorHAnsi"/>
                <w:sz w:val="24"/>
                <w:szCs w:val="24"/>
              </w:rPr>
              <w:t>25-47%</w:t>
            </w:r>
          </w:p>
        </w:tc>
      </w:tr>
      <w:tr w:rsidR="001610D6" w:rsidRPr="00F57F31" w:rsidTr="001610D6">
        <w:tc>
          <w:tcPr>
            <w:tcW w:w="1615" w:type="dxa"/>
          </w:tcPr>
          <w:p w:rsidR="001610D6" w:rsidRPr="00F57F31" w:rsidRDefault="001610D6" w:rsidP="00C83B05">
            <w:pPr>
              <w:rPr>
                <w:rFonts w:cstheme="minorHAnsi"/>
                <w:sz w:val="24"/>
                <w:szCs w:val="24"/>
              </w:rPr>
            </w:pPr>
            <w:r w:rsidRPr="00F57F31">
              <w:rPr>
                <w:rFonts w:cstheme="minorHAnsi"/>
                <w:sz w:val="24"/>
                <w:szCs w:val="24"/>
              </w:rPr>
              <w:t>B</w:t>
            </w:r>
          </w:p>
        </w:tc>
        <w:tc>
          <w:tcPr>
            <w:tcW w:w="1890" w:type="dxa"/>
          </w:tcPr>
          <w:p w:rsidR="001610D6" w:rsidRPr="00F57F31" w:rsidRDefault="001610D6" w:rsidP="00C83B05">
            <w:pPr>
              <w:rPr>
                <w:rFonts w:cstheme="minorHAnsi"/>
                <w:sz w:val="24"/>
                <w:szCs w:val="24"/>
              </w:rPr>
            </w:pPr>
            <w:r w:rsidRPr="00F57F31">
              <w:rPr>
                <w:rFonts w:cstheme="minorHAnsi"/>
                <w:sz w:val="24"/>
                <w:szCs w:val="24"/>
              </w:rPr>
              <w:t>2.9 – 3.5x</w:t>
            </w:r>
          </w:p>
        </w:tc>
        <w:tc>
          <w:tcPr>
            <w:tcW w:w="1710" w:type="dxa"/>
          </w:tcPr>
          <w:p w:rsidR="001610D6" w:rsidRPr="00F57F31" w:rsidRDefault="001610D6" w:rsidP="00C83B05">
            <w:pPr>
              <w:rPr>
                <w:rFonts w:cstheme="minorHAnsi"/>
                <w:sz w:val="24"/>
                <w:szCs w:val="24"/>
              </w:rPr>
            </w:pPr>
            <w:r>
              <w:rPr>
                <w:rFonts w:cstheme="minorHAnsi"/>
                <w:sz w:val="24"/>
                <w:szCs w:val="24"/>
              </w:rPr>
              <w:t>73-89%</w:t>
            </w:r>
          </w:p>
        </w:tc>
        <w:tc>
          <w:tcPr>
            <w:tcW w:w="1800" w:type="dxa"/>
          </w:tcPr>
          <w:p w:rsidR="001610D6" w:rsidRPr="00F57F31" w:rsidRDefault="001610D6" w:rsidP="00C83B05">
            <w:pPr>
              <w:rPr>
                <w:rFonts w:cstheme="minorHAnsi"/>
                <w:sz w:val="24"/>
                <w:szCs w:val="24"/>
              </w:rPr>
            </w:pPr>
            <w:r w:rsidRPr="00F57F31">
              <w:rPr>
                <w:rFonts w:cstheme="minorHAnsi"/>
                <w:sz w:val="24"/>
                <w:szCs w:val="24"/>
              </w:rPr>
              <w:t>F, Not Passing</w:t>
            </w:r>
          </w:p>
        </w:tc>
        <w:tc>
          <w:tcPr>
            <w:tcW w:w="1800" w:type="dxa"/>
          </w:tcPr>
          <w:p w:rsidR="001610D6" w:rsidRPr="00F57F31" w:rsidRDefault="001610D6" w:rsidP="00C83B05">
            <w:pPr>
              <w:rPr>
                <w:rFonts w:cstheme="minorHAnsi"/>
                <w:sz w:val="24"/>
                <w:szCs w:val="24"/>
              </w:rPr>
            </w:pPr>
            <w:r w:rsidRPr="00F57F31">
              <w:rPr>
                <w:rFonts w:cstheme="minorHAnsi"/>
                <w:sz w:val="24"/>
                <w:szCs w:val="24"/>
              </w:rPr>
              <w:t>0.0 – 0.9x</w:t>
            </w:r>
          </w:p>
        </w:tc>
        <w:tc>
          <w:tcPr>
            <w:tcW w:w="1838" w:type="dxa"/>
          </w:tcPr>
          <w:p w:rsidR="001610D6" w:rsidRPr="00F57F31" w:rsidRDefault="001610D6" w:rsidP="00C83B05">
            <w:pPr>
              <w:rPr>
                <w:rFonts w:cstheme="minorHAnsi"/>
                <w:sz w:val="24"/>
                <w:szCs w:val="24"/>
              </w:rPr>
            </w:pPr>
            <w:r>
              <w:rPr>
                <w:rFonts w:cstheme="minorHAnsi"/>
                <w:sz w:val="24"/>
                <w:szCs w:val="24"/>
              </w:rPr>
              <w:t>00-24%</w:t>
            </w:r>
          </w:p>
        </w:tc>
      </w:tr>
      <w:tr w:rsidR="001610D6" w:rsidRPr="00F57F31" w:rsidTr="001610D6">
        <w:tc>
          <w:tcPr>
            <w:tcW w:w="1615" w:type="dxa"/>
          </w:tcPr>
          <w:p w:rsidR="001610D6" w:rsidRPr="00F57F31" w:rsidRDefault="001610D6" w:rsidP="00C83B05">
            <w:pPr>
              <w:rPr>
                <w:rFonts w:cstheme="minorHAnsi"/>
                <w:sz w:val="24"/>
                <w:szCs w:val="24"/>
              </w:rPr>
            </w:pPr>
            <w:r w:rsidRPr="00F57F31">
              <w:rPr>
                <w:rFonts w:cstheme="minorHAnsi"/>
                <w:sz w:val="24"/>
                <w:szCs w:val="24"/>
              </w:rPr>
              <w:t>C</w:t>
            </w:r>
          </w:p>
        </w:tc>
        <w:tc>
          <w:tcPr>
            <w:tcW w:w="1890" w:type="dxa"/>
          </w:tcPr>
          <w:p w:rsidR="001610D6" w:rsidRPr="00F57F31" w:rsidRDefault="001610D6" w:rsidP="00C83B05">
            <w:pPr>
              <w:rPr>
                <w:rFonts w:cstheme="minorHAnsi"/>
                <w:sz w:val="24"/>
                <w:szCs w:val="24"/>
              </w:rPr>
            </w:pPr>
            <w:r w:rsidRPr="00F57F31">
              <w:rPr>
                <w:rFonts w:cstheme="minorHAnsi"/>
                <w:sz w:val="24"/>
                <w:szCs w:val="24"/>
              </w:rPr>
              <w:t>1.9 – 2.8x</w:t>
            </w:r>
          </w:p>
        </w:tc>
        <w:tc>
          <w:tcPr>
            <w:tcW w:w="1710" w:type="dxa"/>
          </w:tcPr>
          <w:p w:rsidR="001610D6" w:rsidRPr="00F57F31" w:rsidRDefault="001610D6" w:rsidP="00C83B05">
            <w:pPr>
              <w:rPr>
                <w:rFonts w:cstheme="minorHAnsi"/>
                <w:sz w:val="24"/>
                <w:szCs w:val="24"/>
              </w:rPr>
            </w:pPr>
            <w:r>
              <w:rPr>
                <w:rFonts w:cstheme="minorHAnsi"/>
                <w:sz w:val="24"/>
                <w:szCs w:val="24"/>
              </w:rPr>
              <w:t>48-72%</w:t>
            </w:r>
          </w:p>
        </w:tc>
        <w:tc>
          <w:tcPr>
            <w:tcW w:w="1800" w:type="dxa"/>
          </w:tcPr>
          <w:p w:rsidR="001610D6" w:rsidRPr="00F57F31" w:rsidRDefault="001610D6" w:rsidP="00C83B05">
            <w:pPr>
              <w:rPr>
                <w:rFonts w:cstheme="minorHAnsi"/>
                <w:sz w:val="24"/>
                <w:szCs w:val="24"/>
              </w:rPr>
            </w:pPr>
          </w:p>
        </w:tc>
        <w:tc>
          <w:tcPr>
            <w:tcW w:w="1800" w:type="dxa"/>
          </w:tcPr>
          <w:p w:rsidR="001610D6" w:rsidRPr="00F57F31" w:rsidRDefault="001610D6" w:rsidP="00C83B05">
            <w:pPr>
              <w:rPr>
                <w:rFonts w:cstheme="minorHAnsi"/>
                <w:sz w:val="24"/>
                <w:szCs w:val="24"/>
              </w:rPr>
            </w:pPr>
          </w:p>
        </w:tc>
        <w:tc>
          <w:tcPr>
            <w:tcW w:w="1838" w:type="dxa"/>
          </w:tcPr>
          <w:p w:rsidR="001610D6" w:rsidRPr="00F57F31" w:rsidRDefault="001610D6" w:rsidP="00C83B05">
            <w:pPr>
              <w:rPr>
                <w:rFonts w:cstheme="minorHAnsi"/>
                <w:sz w:val="24"/>
                <w:szCs w:val="24"/>
              </w:rPr>
            </w:pPr>
          </w:p>
        </w:tc>
      </w:tr>
    </w:tbl>
    <w:p w:rsidR="00F57F31" w:rsidRPr="00F57F31" w:rsidRDefault="00F57F31" w:rsidP="00BF3D73">
      <w:pPr>
        <w:rPr>
          <w:rFonts w:cstheme="minorHAnsi"/>
          <w:sz w:val="24"/>
          <w:szCs w:val="24"/>
        </w:rPr>
      </w:pPr>
    </w:p>
    <w:p w:rsidR="00F57F31" w:rsidRPr="00F57F31" w:rsidRDefault="000A2EEC" w:rsidP="000A2EEC">
      <w:pPr>
        <w:jc w:val="right"/>
        <w:rPr>
          <w:rFonts w:cstheme="minorHAnsi"/>
          <w:sz w:val="24"/>
          <w:szCs w:val="24"/>
        </w:rPr>
      </w:pPr>
      <w:r>
        <w:rPr>
          <w:rFonts w:cstheme="minorHAnsi"/>
          <w:sz w:val="24"/>
          <w:szCs w:val="24"/>
        </w:rPr>
        <w:t>Turn Over to View Next Page &gt;&gt;&gt;</w:t>
      </w:r>
    </w:p>
    <w:p w:rsidR="00F57F31" w:rsidRPr="00F57F31" w:rsidRDefault="00F57F31" w:rsidP="00BF3D73">
      <w:pPr>
        <w:rPr>
          <w:rFonts w:cstheme="minorHAnsi"/>
          <w:sz w:val="24"/>
          <w:szCs w:val="24"/>
        </w:rPr>
      </w:pPr>
    </w:p>
    <w:p w:rsidR="001610D6" w:rsidRDefault="001610D6" w:rsidP="00BF3D73">
      <w:pPr>
        <w:rPr>
          <w:rFonts w:cstheme="minorHAnsi"/>
          <w:b/>
          <w:sz w:val="24"/>
          <w:szCs w:val="24"/>
        </w:rPr>
      </w:pPr>
    </w:p>
    <w:p w:rsidR="001610D6" w:rsidRDefault="001610D6" w:rsidP="00BF3D73">
      <w:pPr>
        <w:rPr>
          <w:rFonts w:cstheme="minorHAnsi"/>
          <w:b/>
          <w:sz w:val="24"/>
          <w:szCs w:val="24"/>
        </w:rPr>
      </w:pPr>
    </w:p>
    <w:p w:rsidR="00BF3D73" w:rsidRPr="00F57F31" w:rsidRDefault="00BF3D73" w:rsidP="00BF3D73">
      <w:pPr>
        <w:rPr>
          <w:rFonts w:cstheme="minorHAnsi"/>
          <w:sz w:val="24"/>
          <w:szCs w:val="24"/>
        </w:rPr>
      </w:pPr>
      <w:r w:rsidRPr="00700BF0">
        <w:rPr>
          <w:rFonts w:cstheme="minorHAnsi"/>
          <w:b/>
          <w:sz w:val="24"/>
          <w:szCs w:val="24"/>
        </w:rPr>
        <w:lastRenderedPageBreak/>
        <w:t xml:space="preserve">Final </w:t>
      </w:r>
      <w:r w:rsidR="00615514" w:rsidRPr="00700BF0">
        <w:rPr>
          <w:rFonts w:cstheme="minorHAnsi"/>
          <w:b/>
          <w:sz w:val="24"/>
          <w:szCs w:val="24"/>
        </w:rPr>
        <w:t xml:space="preserve">Semester Cumulative </w:t>
      </w:r>
      <w:r w:rsidRPr="00700BF0">
        <w:rPr>
          <w:rFonts w:cstheme="minorHAnsi"/>
          <w:b/>
          <w:sz w:val="24"/>
          <w:szCs w:val="24"/>
        </w:rPr>
        <w:t>Grade</w:t>
      </w:r>
      <w:r w:rsidRPr="00F57F31">
        <w:rPr>
          <w:rFonts w:cstheme="minorHAnsi"/>
          <w:sz w:val="24"/>
          <w:szCs w:val="24"/>
        </w:rPr>
        <w:t xml:space="preserve"> is based on the following three </w:t>
      </w:r>
      <w:r w:rsidR="00F57F31" w:rsidRPr="00F57F31">
        <w:rPr>
          <w:rFonts w:cstheme="minorHAnsi"/>
          <w:sz w:val="24"/>
          <w:szCs w:val="24"/>
        </w:rPr>
        <w:t xml:space="preserve">weighted </w:t>
      </w:r>
      <w:r w:rsidRPr="00F57F31">
        <w:rPr>
          <w:rFonts w:cstheme="minorHAnsi"/>
          <w:sz w:val="24"/>
          <w:szCs w:val="24"/>
        </w:rPr>
        <w:t>categories:</w:t>
      </w:r>
    </w:p>
    <w:tbl>
      <w:tblPr>
        <w:tblStyle w:val="TableGrid"/>
        <w:tblW w:w="0" w:type="auto"/>
        <w:tblLook w:val="04A0" w:firstRow="1" w:lastRow="0" w:firstColumn="1" w:lastColumn="0" w:noHBand="0" w:noVBand="1"/>
      </w:tblPr>
      <w:tblGrid>
        <w:gridCol w:w="6655"/>
        <w:gridCol w:w="2695"/>
      </w:tblGrid>
      <w:tr w:rsidR="00F57F31" w:rsidRPr="00F57F31" w:rsidTr="00F57F31">
        <w:tc>
          <w:tcPr>
            <w:tcW w:w="6655" w:type="dxa"/>
          </w:tcPr>
          <w:p w:rsidR="00F57F31" w:rsidRPr="00F57F31" w:rsidRDefault="00F57F31" w:rsidP="00BF3D73">
            <w:pPr>
              <w:rPr>
                <w:rFonts w:cstheme="minorHAnsi"/>
                <w:sz w:val="24"/>
                <w:szCs w:val="24"/>
              </w:rPr>
            </w:pPr>
            <w:r w:rsidRPr="00F57F31">
              <w:rPr>
                <w:rFonts w:cstheme="minorHAnsi"/>
                <w:sz w:val="24"/>
                <w:szCs w:val="24"/>
              </w:rPr>
              <w:t>Category</w:t>
            </w:r>
          </w:p>
        </w:tc>
        <w:tc>
          <w:tcPr>
            <w:tcW w:w="2695" w:type="dxa"/>
          </w:tcPr>
          <w:p w:rsidR="00F57F31" w:rsidRPr="00F57F31" w:rsidRDefault="00F57F31" w:rsidP="00BF3D73">
            <w:pPr>
              <w:rPr>
                <w:rFonts w:cstheme="minorHAnsi"/>
                <w:sz w:val="24"/>
                <w:szCs w:val="24"/>
              </w:rPr>
            </w:pPr>
            <w:r w:rsidRPr="00F57F31">
              <w:rPr>
                <w:rFonts w:cstheme="minorHAnsi"/>
                <w:sz w:val="24"/>
                <w:szCs w:val="24"/>
              </w:rPr>
              <w:t xml:space="preserve">Weight </w:t>
            </w:r>
            <w:r>
              <w:rPr>
                <w:rFonts w:cstheme="minorHAnsi"/>
                <w:sz w:val="24"/>
                <w:szCs w:val="24"/>
              </w:rPr>
              <w:t xml:space="preserve">% </w:t>
            </w:r>
            <w:r w:rsidRPr="00F57F31">
              <w:rPr>
                <w:rFonts w:cstheme="minorHAnsi"/>
                <w:sz w:val="24"/>
                <w:szCs w:val="24"/>
              </w:rPr>
              <w:t>of Final Grade</w:t>
            </w:r>
          </w:p>
        </w:tc>
      </w:tr>
      <w:tr w:rsidR="00F57F31" w:rsidRPr="00F57F31" w:rsidTr="00F57F31">
        <w:tc>
          <w:tcPr>
            <w:tcW w:w="6655" w:type="dxa"/>
          </w:tcPr>
          <w:p w:rsidR="00F57F31" w:rsidRPr="00F57F31" w:rsidRDefault="00F57F31" w:rsidP="00BF3D73">
            <w:pPr>
              <w:rPr>
                <w:rFonts w:cstheme="minorHAnsi"/>
                <w:sz w:val="24"/>
                <w:szCs w:val="24"/>
              </w:rPr>
            </w:pPr>
            <w:r w:rsidRPr="00F57F31">
              <w:rPr>
                <w:rFonts w:cstheme="minorHAnsi"/>
                <w:sz w:val="24"/>
                <w:szCs w:val="24"/>
              </w:rPr>
              <w:t>Projects, Exams, Quizzes &amp; Written Assessments</w:t>
            </w:r>
          </w:p>
        </w:tc>
        <w:tc>
          <w:tcPr>
            <w:tcW w:w="2695" w:type="dxa"/>
          </w:tcPr>
          <w:p w:rsidR="00F57F31" w:rsidRPr="00F57F31" w:rsidRDefault="00F57F31" w:rsidP="00BF3D73">
            <w:pPr>
              <w:rPr>
                <w:rFonts w:cstheme="minorHAnsi"/>
                <w:sz w:val="24"/>
                <w:szCs w:val="24"/>
              </w:rPr>
            </w:pPr>
            <w:r w:rsidRPr="00F57F31">
              <w:rPr>
                <w:rFonts w:cstheme="minorHAnsi"/>
                <w:sz w:val="24"/>
                <w:szCs w:val="24"/>
              </w:rPr>
              <w:t>45%</w:t>
            </w:r>
          </w:p>
        </w:tc>
      </w:tr>
      <w:tr w:rsidR="00F57F31" w:rsidRPr="00F57F31" w:rsidTr="00F57F31">
        <w:tc>
          <w:tcPr>
            <w:tcW w:w="6655" w:type="dxa"/>
          </w:tcPr>
          <w:p w:rsidR="00F57F31" w:rsidRPr="00F57F31" w:rsidRDefault="00F57F31" w:rsidP="00BF3D73">
            <w:pPr>
              <w:rPr>
                <w:rFonts w:cstheme="minorHAnsi"/>
                <w:sz w:val="24"/>
                <w:szCs w:val="24"/>
              </w:rPr>
            </w:pPr>
            <w:r w:rsidRPr="00F57F31">
              <w:rPr>
                <w:rFonts w:cstheme="minorHAnsi"/>
                <w:sz w:val="24"/>
                <w:szCs w:val="24"/>
              </w:rPr>
              <w:t>Required assignments (classwork</w:t>
            </w:r>
            <w:r>
              <w:rPr>
                <w:rFonts w:cstheme="minorHAnsi"/>
                <w:sz w:val="24"/>
                <w:szCs w:val="24"/>
              </w:rPr>
              <w:t>, fieldwork</w:t>
            </w:r>
            <w:r w:rsidR="00885A69">
              <w:rPr>
                <w:rFonts w:cstheme="minorHAnsi"/>
                <w:sz w:val="24"/>
                <w:szCs w:val="24"/>
              </w:rPr>
              <w:t>, KBATs</w:t>
            </w:r>
            <w:r w:rsidRPr="00F57F31">
              <w:rPr>
                <w:rFonts w:cstheme="minorHAnsi"/>
                <w:sz w:val="24"/>
                <w:szCs w:val="24"/>
              </w:rPr>
              <w:t xml:space="preserve"> &amp; homework)</w:t>
            </w:r>
          </w:p>
        </w:tc>
        <w:tc>
          <w:tcPr>
            <w:tcW w:w="2695" w:type="dxa"/>
          </w:tcPr>
          <w:p w:rsidR="00F57F31" w:rsidRPr="00F57F31" w:rsidRDefault="00F57F31" w:rsidP="00BF3D73">
            <w:pPr>
              <w:rPr>
                <w:rFonts w:cstheme="minorHAnsi"/>
                <w:sz w:val="24"/>
                <w:szCs w:val="24"/>
              </w:rPr>
            </w:pPr>
            <w:r w:rsidRPr="00F57F31">
              <w:rPr>
                <w:rFonts w:cstheme="minorHAnsi"/>
                <w:sz w:val="24"/>
                <w:szCs w:val="24"/>
              </w:rPr>
              <w:t>35%</w:t>
            </w:r>
          </w:p>
        </w:tc>
      </w:tr>
      <w:tr w:rsidR="00F57F31" w:rsidRPr="00F57F31" w:rsidTr="00F57F31">
        <w:tc>
          <w:tcPr>
            <w:tcW w:w="6655" w:type="dxa"/>
          </w:tcPr>
          <w:p w:rsidR="00F57F31" w:rsidRPr="00F57F31" w:rsidRDefault="00F57F31" w:rsidP="00BF3D73">
            <w:pPr>
              <w:rPr>
                <w:rFonts w:cstheme="minorHAnsi"/>
                <w:sz w:val="24"/>
                <w:szCs w:val="24"/>
              </w:rPr>
            </w:pPr>
            <w:r w:rsidRPr="00F57F31">
              <w:rPr>
                <w:rFonts w:cstheme="minorHAnsi"/>
                <w:sz w:val="24"/>
                <w:szCs w:val="24"/>
              </w:rPr>
              <w:t>Diligence, Effort &amp; Active Participation</w:t>
            </w:r>
          </w:p>
        </w:tc>
        <w:tc>
          <w:tcPr>
            <w:tcW w:w="2695" w:type="dxa"/>
          </w:tcPr>
          <w:p w:rsidR="00F57F31" w:rsidRPr="00F57F31" w:rsidRDefault="00F57F31" w:rsidP="00BF3D73">
            <w:pPr>
              <w:rPr>
                <w:rFonts w:cstheme="minorHAnsi"/>
                <w:sz w:val="24"/>
                <w:szCs w:val="24"/>
              </w:rPr>
            </w:pPr>
            <w:r w:rsidRPr="00F57F31">
              <w:rPr>
                <w:rFonts w:cstheme="minorHAnsi"/>
                <w:sz w:val="24"/>
                <w:szCs w:val="24"/>
              </w:rPr>
              <w:t>20&amp;</w:t>
            </w:r>
          </w:p>
        </w:tc>
      </w:tr>
    </w:tbl>
    <w:p w:rsidR="00F57F31" w:rsidRPr="00F57F31" w:rsidRDefault="00F57F31" w:rsidP="00BF3D73">
      <w:pPr>
        <w:rPr>
          <w:rFonts w:cstheme="minorHAnsi"/>
          <w:b/>
          <w:sz w:val="24"/>
          <w:szCs w:val="24"/>
        </w:rPr>
      </w:pPr>
    </w:p>
    <w:p w:rsidR="00F57F31" w:rsidRPr="00700BF0" w:rsidRDefault="00F57F31" w:rsidP="00BF3D73">
      <w:pPr>
        <w:rPr>
          <w:rFonts w:cstheme="minorHAnsi"/>
          <w:sz w:val="24"/>
          <w:szCs w:val="24"/>
        </w:rPr>
      </w:pPr>
      <w:r w:rsidRPr="00700BF0">
        <w:rPr>
          <w:rFonts w:cstheme="minorHAnsi"/>
          <w:b/>
          <w:sz w:val="24"/>
          <w:szCs w:val="24"/>
          <w:u w:val="single"/>
        </w:rPr>
        <w:t>Academic Honesty:</w:t>
      </w:r>
      <w:r w:rsidRPr="00F57F31">
        <w:rPr>
          <w:rFonts w:cstheme="minorHAnsi"/>
          <w:b/>
          <w:sz w:val="24"/>
          <w:szCs w:val="24"/>
        </w:rPr>
        <w:t xml:space="preserve"> </w:t>
      </w:r>
      <w:r w:rsidRPr="00700BF0">
        <w:rPr>
          <w:rFonts w:cstheme="minorHAnsi"/>
          <w:sz w:val="24"/>
          <w:szCs w:val="24"/>
        </w:rPr>
        <w:t xml:space="preserve">Cheating is ANY unauthorized sharing of information.  Cheating is not limited to exams, but includes ANY assignment that has not been designated </w:t>
      </w:r>
      <w:r w:rsidR="00B503AF">
        <w:rPr>
          <w:rFonts w:cstheme="minorHAnsi"/>
          <w:sz w:val="24"/>
          <w:szCs w:val="24"/>
        </w:rPr>
        <w:t xml:space="preserve">by your teacher </w:t>
      </w:r>
      <w:r w:rsidRPr="00700BF0">
        <w:rPr>
          <w:rFonts w:cstheme="minorHAnsi"/>
          <w:sz w:val="24"/>
          <w:szCs w:val="24"/>
        </w:rPr>
        <w:t>as group work.  All parties involved will receive a zero on the assignment and appropriate disciplinary consequences based on GHS policy</w:t>
      </w:r>
      <w:r w:rsidR="00B503AF">
        <w:rPr>
          <w:rFonts w:cstheme="minorHAnsi"/>
          <w:sz w:val="24"/>
          <w:szCs w:val="24"/>
        </w:rPr>
        <w:t>.</w:t>
      </w:r>
      <w:bookmarkStart w:id="0" w:name="_GoBack"/>
      <w:bookmarkEnd w:id="0"/>
    </w:p>
    <w:p w:rsidR="001D3480" w:rsidRPr="001D3480" w:rsidRDefault="001D3480" w:rsidP="00BF3D73">
      <w:pPr>
        <w:rPr>
          <w:rFonts w:cstheme="minorHAnsi"/>
          <w:sz w:val="24"/>
          <w:szCs w:val="24"/>
        </w:rPr>
      </w:pPr>
      <w:r w:rsidRPr="00700BF0">
        <w:rPr>
          <w:rFonts w:cstheme="minorHAnsi"/>
          <w:b/>
          <w:sz w:val="24"/>
          <w:szCs w:val="24"/>
          <w:u w:val="single"/>
        </w:rPr>
        <w:t>Behavior Expectations:</w:t>
      </w:r>
      <w:r>
        <w:rPr>
          <w:rFonts w:cstheme="minorHAnsi"/>
          <w:b/>
          <w:sz w:val="24"/>
          <w:szCs w:val="24"/>
        </w:rPr>
        <w:t xml:space="preserve"> </w:t>
      </w:r>
      <w:r w:rsidRPr="001D3480">
        <w:rPr>
          <w:rFonts w:cstheme="minorHAnsi"/>
          <w:sz w:val="24"/>
          <w:szCs w:val="24"/>
        </w:rPr>
        <w:t xml:space="preserve">We will be following the </w:t>
      </w:r>
      <w:r w:rsidRPr="001D3480">
        <w:rPr>
          <w:rFonts w:cstheme="minorHAnsi"/>
          <w:b/>
          <w:sz w:val="24"/>
          <w:szCs w:val="24"/>
        </w:rPr>
        <w:t>“Nitro Way”</w:t>
      </w:r>
      <w:r w:rsidRPr="001D3480">
        <w:rPr>
          <w:rFonts w:cstheme="minorHAnsi"/>
          <w:sz w:val="24"/>
          <w:szCs w:val="24"/>
        </w:rPr>
        <w:t xml:space="preserve"> </w:t>
      </w:r>
      <w:r>
        <w:rPr>
          <w:rFonts w:cstheme="minorHAnsi"/>
          <w:sz w:val="24"/>
          <w:szCs w:val="24"/>
        </w:rPr>
        <w:t xml:space="preserve">and focusing on being </w:t>
      </w:r>
      <w:r w:rsidRPr="001D3480">
        <w:rPr>
          <w:rFonts w:cstheme="minorHAnsi"/>
          <w:b/>
          <w:sz w:val="24"/>
          <w:szCs w:val="24"/>
        </w:rPr>
        <w:t xml:space="preserve">Respectful </w:t>
      </w:r>
      <w:r>
        <w:rPr>
          <w:rFonts w:cstheme="minorHAnsi"/>
          <w:sz w:val="24"/>
          <w:szCs w:val="24"/>
        </w:rPr>
        <w:t xml:space="preserve">to self and others in all settings on campus, </w:t>
      </w:r>
      <w:proofErr w:type="gramStart"/>
      <w:r w:rsidRPr="001D3480">
        <w:rPr>
          <w:rFonts w:cstheme="minorHAnsi"/>
          <w:b/>
          <w:sz w:val="24"/>
          <w:szCs w:val="24"/>
        </w:rPr>
        <w:t>Engaged</w:t>
      </w:r>
      <w:proofErr w:type="gramEnd"/>
      <w:r w:rsidRPr="001D3480">
        <w:rPr>
          <w:rFonts w:cstheme="minorHAnsi"/>
          <w:b/>
          <w:sz w:val="24"/>
          <w:szCs w:val="24"/>
        </w:rPr>
        <w:t xml:space="preserve"> </w:t>
      </w:r>
      <w:r w:rsidRPr="00835C29">
        <w:rPr>
          <w:rFonts w:cstheme="minorHAnsi"/>
          <w:sz w:val="24"/>
          <w:szCs w:val="24"/>
        </w:rPr>
        <w:t>i</w:t>
      </w:r>
      <w:r>
        <w:rPr>
          <w:rFonts w:cstheme="minorHAnsi"/>
          <w:sz w:val="24"/>
          <w:szCs w:val="24"/>
        </w:rPr>
        <w:t xml:space="preserve">n the learning process in an appropriate manner and </w:t>
      </w:r>
      <w:r w:rsidRPr="001D3480">
        <w:rPr>
          <w:rFonts w:cstheme="minorHAnsi"/>
          <w:b/>
          <w:sz w:val="24"/>
          <w:szCs w:val="24"/>
        </w:rPr>
        <w:t>Dedicated</w:t>
      </w:r>
      <w:r>
        <w:rPr>
          <w:rFonts w:cstheme="minorHAnsi"/>
          <w:sz w:val="24"/>
          <w:szCs w:val="24"/>
        </w:rPr>
        <w:t xml:space="preserve"> by being on time, prepared for class, appropriately focused on the task at hand and cooperative by following all class procedures. Please </w:t>
      </w:r>
      <w:r w:rsidR="00835C29">
        <w:rPr>
          <w:rFonts w:cstheme="minorHAnsi"/>
          <w:sz w:val="24"/>
          <w:szCs w:val="24"/>
        </w:rPr>
        <w:t xml:space="preserve">read, review and KNOW </w:t>
      </w:r>
      <w:proofErr w:type="gramStart"/>
      <w:r w:rsidRPr="001D3480">
        <w:rPr>
          <w:rFonts w:cstheme="minorHAnsi"/>
          <w:b/>
          <w:sz w:val="24"/>
          <w:szCs w:val="24"/>
        </w:rPr>
        <w:t>The</w:t>
      </w:r>
      <w:proofErr w:type="gramEnd"/>
      <w:r w:rsidRPr="001D3480">
        <w:rPr>
          <w:rFonts w:cstheme="minorHAnsi"/>
          <w:b/>
          <w:sz w:val="24"/>
          <w:szCs w:val="24"/>
        </w:rPr>
        <w:t xml:space="preserve"> Nitro Way</w:t>
      </w:r>
      <w:r>
        <w:rPr>
          <w:rFonts w:cstheme="minorHAnsi"/>
          <w:sz w:val="24"/>
          <w:szCs w:val="24"/>
        </w:rPr>
        <w:t xml:space="preserve"> posters in the classroom and on the class website for more detailed information.</w:t>
      </w:r>
    </w:p>
    <w:p w:rsidR="00BF3D73" w:rsidRPr="00700BF0" w:rsidRDefault="00F57F31" w:rsidP="00BF3D73">
      <w:pPr>
        <w:rPr>
          <w:rFonts w:cstheme="minorHAnsi"/>
          <w:b/>
          <w:sz w:val="24"/>
          <w:szCs w:val="24"/>
          <w:u w:val="single"/>
        </w:rPr>
      </w:pPr>
      <w:r w:rsidRPr="00700BF0">
        <w:rPr>
          <w:rFonts w:cstheme="minorHAnsi"/>
          <w:b/>
          <w:sz w:val="24"/>
          <w:szCs w:val="24"/>
          <w:u w:val="single"/>
        </w:rPr>
        <w:t>L</w:t>
      </w:r>
      <w:r w:rsidR="00BF3D73" w:rsidRPr="00700BF0">
        <w:rPr>
          <w:rFonts w:cstheme="minorHAnsi"/>
          <w:b/>
          <w:sz w:val="24"/>
          <w:szCs w:val="24"/>
          <w:u w:val="single"/>
        </w:rPr>
        <w:t>ate Work and Extra Credit:</w:t>
      </w:r>
    </w:p>
    <w:p w:rsidR="00BF3D73" w:rsidRPr="00F57F31" w:rsidRDefault="00615514" w:rsidP="00BF3D73">
      <w:pPr>
        <w:pStyle w:val="ListParagraph"/>
        <w:numPr>
          <w:ilvl w:val="0"/>
          <w:numId w:val="2"/>
        </w:numPr>
        <w:rPr>
          <w:rFonts w:asciiTheme="minorHAnsi" w:hAnsiTheme="minorHAnsi" w:cstheme="minorHAnsi"/>
          <w:sz w:val="24"/>
          <w:szCs w:val="24"/>
        </w:rPr>
      </w:pPr>
      <w:r w:rsidRPr="00F57F31">
        <w:rPr>
          <w:rFonts w:asciiTheme="minorHAnsi" w:hAnsiTheme="minorHAnsi" w:cstheme="minorHAnsi"/>
          <w:sz w:val="24"/>
          <w:szCs w:val="24"/>
        </w:rPr>
        <w:t>L</w:t>
      </w:r>
      <w:r w:rsidR="00BF3D73" w:rsidRPr="00F57F31">
        <w:rPr>
          <w:rFonts w:asciiTheme="minorHAnsi" w:hAnsiTheme="minorHAnsi" w:cstheme="minorHAnsi"/>
          <w:sz w:val="24"/>
          <w:szCs w:val="24"/>
        </w:rPr>
        <w:t xml:space="preserve">ate work, </w:t>
      </w:r>
      <w:r w:rsidR="00BF3D73" w:rsidRPr="00F57F31">
        <w:rPr>
          <w:rFonts w:asciiTheme="minorHAnsi" w:hAnsiTheme="minorHAnsi" w:cstheme="minorHAnsi"/>
          <w:sz w:val="24"/>
          <w:szCs w:val="24"/>
          <w:u w:val="single"/>
        </w:rPr>
        <w:t>unless pre-arranged</w:t>
      </w:r>
      <w:r w:rsidR="00BF3D73" w:rsidRPr="00F57F31">
        <w:rPr>
          <w:rFonts w:asciiTheme="minorHAnsi" w:hAnsiTheme="minorHAnsi" w:cstheme="minorHAnsi"/>
          <w:sz w:val="24"/>
          <w:szCs w:val="24"/>
        </w:rPr>
        <w:t xml:space="preserve">, is penalized by a grade reduction.  Each case will be judged on its own merit, </w:t>
      </w:r>
      <w:r w:rsidRPr="00F57F31">
        <w:rPr>
          <w:rFonts w:asciiTheme="minorHAnsi" w:hAnsiTheme="minorHAnsi" w:cstheme="minorHAnsi"/>
          <w:sz w:val="24"/>
          <w:szCs w:val="24"/>
        </w:rPr>
        <w:t xml:space="preserve">and the overall quality of the completed assignment </w:t>
      </w:r>
      <w:r w:rsidR="00BF3D73" w:rsidRPr="00F57F31">
        <w:rPr>
          <w:rFonts w:asciiTheme="minorHAnsi" w:hAnsiTheme="minorHAnsi" w:cstheme="minorHAnsi"/>
          <w:sz w:val="24"/>
          <w:szCs w:val="24"/>
        </w:rPr>
        <w:t xml:space="preserve">so provide an explanation by contacting your instructor </w:t>
      </w:r>
      <w:r w:rsidR="00BF3D73" w:rsidRPr="00F57F31">
        <w:rPr>
          <w:rFonts w:asciiTheme="minorHAnsi" w:hAnsiTheme="minorHAnsi" w:cstheme="minorHAnsi"/>
          <w:sz w:val="24"/>
          <w:szCs w:val="24"/>
          <w:u w:val="single"/>
        </w:rPr>
        <w:t>in advance</w:t>
      </w:r>
      <w:r w:rsidR="00BF3D73" w:rsidRPr="00F57F31">
        <w:rPr>
          <w:rFonts w:asciiTheme="minorHAnsi" w:hAnsiTheme="minorHAnsi" w:cstheme="minorHAnsi"/>
          <w:sz w:val="24"/>
          <w:szCs w:val="24"/>
        </w:rPr>
        <w:t xml:space="preserve"> of any due date.  </w:t>
      </w:r>
    </w:p>
    <w:p w:rsidR="00BF3D73" w:rsidRPr="00F57F31" w:rsidRDefault="00BF3D73" w:rsidP="00BF3D73">
      <w:pPr>
        <w:pStyle w:val="ListParagraph"/>
        <w:numPr>
          <w:ilvl w:val="0"/>
          <w:numId w:val="2"/>
        </w:numPr>
        <w:rPr>
          <w:rFonts w:asciiTheme="minorHAnsi" w:hAnsiTheme="minorHAnsi" w:cstheme="minorHAnsi"/>
          <w:sz w:val="24"/>
          <w:szCs w:val="24"/>
        </w:rPr>
      </w:pPr>
      <w:r w:rsidRPr="00F57F31">
        <w:rPr>
          <w:rFonts w:asciiTheme="minorHAnsi" w:hAnsiTheme="minorHAnsi" w:cstheme="minorHAnsi"/>
          <w:sz w:val="24"/>
          <w:szCs w:val="24"/>
        </w:rPr>
        <w:t>Late work MUST be turned in prior to the next assessment</w:t>
      </w:r>
      <w:r w:rsidR="000A2EEC">
        <w:rPr>
          <w:rFonts w:asciiTheme="minorHAnsi" w:hAnsiTheme="minorHAnsi" w:cstheme="minorHAnsi"/>
          <w:sz w:val="24"/>
          <w:szCs w:val="24"/>
        </w:rPr>
        <w:t xml:space="preserve"> (quiz, test or project)</w:t>
      </w:r>
      <w:r w:rsidRPr="00F57F31">
        <w:rPr>
          <w:rFonts w:asciiTheme="minorHAnsi" w:hAnsiTheme="minorHAnsi" w:cstheme="minorHAnsi"/>
          <w:sz w:val="24"/>
          <w:szCs w:val="24"/>
        </w:rPr>
        <w:t>, generally one week</w:t>
      </w:r>
    </w:p>
    <w:p w:rsidR="00BF3D73" w:rsidRDefault="00BF3D73" w:rsidP="00BF3D73">
      <w:pPr>
        <w:pStyle w:val="ListParagraph"/>
        <w:numPr>
          <w:ilvl w:val="0"/>
          <w:numId w:val="2"/>
        </w:numPr>
        <w:rPr>
          <w:rFonts w:asciiTheme="minorHAnsi" w:hAnsiTheme="minorHAnsi" w:cstheme="minorHAnsi"/>
          <w:sz w:val="24"/>
          <w:szCs w:val="24"/>
        </w:rPr>
      </w:pPr>
      <w:r w:rsidRPr="00F57F31">
        <w:rPr>
          <w:rFonts w:asciiTheme="minorHAnsi" w:hAnsiTheme="minorHAnsi" w:cstheme="minorHAnsi"/>
          <w:sz w:val="24"/>
          <w:szCs w:val="24"/>
        </w:rPr>
        <w:t>Extra Credit DOES NOT EXIST for this class as a rule.  See the class website for any periodic “special offer” and any associated due date.  Other</w:t>
      </w:r>
      <w:r w:rsidR="00615514" w:rsidRPr="00F57F31">
        <w:rPr>
          <w:rFonts w:asciiTheme="minorHAnsi" w:hAnsiTheme="minorHAnsi" w:cstheme="minorHAnsi"/>
          <w:sz w:val="24"/>
          <w:szCs w:val="24"/>
        </w:rPr>
        <w:t xml:space="preserve">wise </w:t>
      </w:r>
      <w:r w:rsidRPr="00F57F31">
        <w:rPr>
          <w:rFonts w:asciiTheme="minorHAnsi" w:hAnsiTheme="minorHAnsi" w:cstheme="minorHAnsi"/>
          <w:sz w:val="24"/>
          <w:szCs w:val="24"/>
        </w:rPr>
        <w:t>DO NOT ASK!</w:t>
      </w:r>
    </w:p>
    <w:p w:rsidR="001D3480" w:rsidRDefault="001D3480" w:rsidP="001D3480">
      <w:pPr>
        <w:rPr>
          <w:rFonts w:cstheme="minorHAnsi"/>
          <w:sz w:val="24"/>
          <w:szCs w:val="24"/>
        </w:rPr>
      </w:pPr>
    </w:p>
    <w:p w:rsidR="001D3480" w:rsidRDefault="00700BF0" w:rsidP="001D3480">
      <w:pPr>
        <w:rPr>
          <w:rFonts w:cstheme="minorHAnsi"/>
          <w:sz w:val="24"/>
          <w:szCs w:val="24"/>
        </w:rPr>
      </w:pPr>
      <w:r w:rsidRPr="00700BF0">
        <w:rPr>
          <w:rFonts w:cstheme="minorHAnsi"/>
          <w:b/>
          <w:sz w:val="24"/>
          <w:szCs w:val="24"/>
          <w:u w:val="single"/>
        </w:rPr>
        <w:t>Contacting Mr. Kolodinski:</w:t>
      </w:r>
      <w:r>
        <w:rPr>
          <w:rFonts w:cstheme="minorHAnsi"/>
          <w:b/>
          <w:sz w:val="24"/>
          <w:szCs w:val="24"/>
        </w:rPr>
        <w:t xml:space="preserve"> </w:t>
      </w:r>
      <w:r w:rsidR="001D3480">
        <w:rPr>
          <w:rFonts w:cstheme="minorHAnsi"/>
          <w:sz w:val="24"/>
          <w:szCs w:val="24"/>
        </w:rPr>
        <w:t xml:space="preserve">If you or your parent or guardian wishes to speak to me please </w:t>
      </w:r>
      <w:r w:rsidR="001D3480" w:rsidRPr="00700BF0">
        <w:rPr>
          <w:rFonts w:cstheme="minorHAnsi"/>
          <w:b/>
          <w:sz w:val="24"/>
          <w:szCs w:val="24"/>
        </w:rPr>
        <w:t xml:space="preserve">come </w:t>
      </w:r>
      <w:r w:rsidRPr="00700BF0">
        <w:rPr>
          <w:rFonts w:cstheme="minorHAnsi"/>
          <w:b/>
          <w:sz w:val="24"/>
          <w:szCs w:val="24"/>
        </w:rPr>
        <w:t>see me before or after class</w:t>
      </w:r>
      <w:r>
        <w:rPr>
          <w:rFonts w:cstheme="minorHAnsi"/>
          <w:sz w:val="24"/>
          <w:szCs w:val="24"/>
        </w:rPr>
        <w:t xml:space="preserve"> or </w:t>
      </w:r>
      <w:r w:rsidRPr="00700BF0">
        <w:rPr>
          <w:rFonts w:cstheme="minorHAnsi"/>
          <w:b/>
          <w:sz w:val="24"/>
          <w:szCs w:val="24"/>
        </w:rPr>
        <w:t>text</w:t>
      </w:r>
      <w:r>
        <w:rPr>
          <w:rFonts w:cstheme="minorHAnsi"/>
          <w:sz w:val="24"/>
          <w:szCs w:val="24"/>
        </w:rPr>
        <w:t xml:space="preserve"> via the Remind app after signing up for it.  </w:t>
      </w:r>
      <w:r w:rsidRPr="00700BF0">
        <w:rPr>
          <w:rFonts w:cstheme="minorHAnsi"/>
          <w:b/>
          <w:sz w:val="24"/>
          <w:szCs w:val="24"/>
        </w:rPr>
        <w:t>Parents email me</w:t>
      </w:r>
      <w:r>
        <w:rPr>
          <w:rFonts w:cstheme="minorHAnsi"/>
          <w:sz w:val="24"/>
          <w:szCs w:val="24"/>
        </w:rPr>
        <w:t xml:space="preserve"> when possible (</w:t>
      </w:r>
      <w:r w:rsidRPr="00700BF0">
        <w:rPr>
          <w:rFonts w:cstheme="minorHAnsi"/>
          <w:b/>
          <w:sz w:val="24"/>
          <w:szCs w:val="24"/>
        </w:rPr>
        <w:t>rkolodinski@gusd.net</w:t>
      </w:r>
      <w:r>
        <w:rPr>
          <w:rFonts w:cstheme="minorHAnsi"/>
          <w:sz w:val="24"/>
          <w:szCs w:val="24"/>
        </w:rPr>
        <w:t xml:space="preserve">), I usually respond within 24 hours of receiving it and make further arrangements from there.  If calling the school is preferred then call </w:t>
      </w:r>
      <w:r w:rsidRPr="00F57F31">
        <w:rPr>
          <w:rFonts w:cstheme="minorHAnsi"/>
          <w:b/>
          <w:sz w:val="24"/>
          <w:szCs w:val="24"/>
        </w:rPr>
        <w:t>(818) 242-3161, ext. 84318</w:t>
      </w:r>
      <w:r>
        <w:rPr>
          <w:rFonts w:cstheme="minorHAnsi"/>
          <w:b/>
          <w:sz w:val="24"/>
          <w:szCs w:val="24"/>
        </w:rPr>
        <w:t xml:space="preserve"> and leave a message</w:t>
      </w:r>
      <w:r>
        <w:rPr>
          <w:rFonts w:cstheme="minorHAnsi"/>
          <w:sz w:val="24"/>
          <w:szCs w:val="24"/>
        </w:rPr>
        <w:t>, I will respond within 24 hours of receiving the message.</w:t>
      </w:r>
    </w:p>
    <w:p w:rsidR="00700BF0" w:rsidRDefault="00700BF0" w:rsidP="001D3480">
      <w:pPr>
        <w:rPr>
          <w:rFonts w:cstheme="minorHAnsi"/>
          <w:sz w:val="24"/>
          <w:szCs w:val="24"/>
        </w:rPr>
      </w:pPr>
    </w:p>
    <w:p w:rsidR="00700BF0" w:rsidRPr="00700BF0" w:rsidRDefault="00700BF0" w:rsidP="00700BF0">
      <w:pPr>
        <w:jc w:val="center"/>
        <w:rPr>
          <w:rFonts w:cstheme="minorHAnsi"/>
          <w:sz w:val="24"/>
          <w:szCs w:val="24"/>
        </w:rPr>
      </w:pPr>
      <w:r>
        <w:rPr>
          <w:rFonts w:cstheme="minorHAnsi"/>
          <w:sz w:val="24"/>
          <w:szCs w:val="24"/>
        </w:rPr>
        <w:t>Let’s have a great semester together and learn from each other!</w:t>
      </w:r>
    </w:p>
    <w:p w:rsidR="00BF3D73" w:rsidRDefault="00BF3D73" w:rsidP="0016494A">
      <w:pPr>
        <w:rPr>
          <w:rFonts w:cstheme="minorHAnsi"/>
          <w:sz w:val="24"/>
          <w:szCs w:val="24"/>
        </w:rPr>
      </w:pPr>
    </w:p>
    <w:p w:rsidR="0016494A" w:rsidRPr="00076AA2" w:rsidRDefault="0016494A" w:rsidP="00076AA2">
      <w:pPr>
        <w:pStyle w:val="ListParagraph"/>
        <w:rPr>
          <w:rFonts w:cstheme="minorHAnsi"/>
          <w:sz w:val="24"/>
          <w:szCs w:val="24"/>
        </w:rPr>
      </w:pPr>
    </w:p>
    <w:sectPr w:rsidR="0016494A" w:rsidRPr="00076AA2" w:rsidSect="00F57F3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D33E0"/>
    <w:multiLevelType w:val="hybridMultilevel"/>
    <w:tmpl w:val="962C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77F2A"/>
    <w:multiLevelType w:val="hybridMultilevel"/>
    <w:tmpl w:val="828E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0111E"/>
    <w:multiLevelType w:val="hybridMultilevel"/>
    <w:tmpl w:val="495A515A"/>
    <w:lvl w:ilvl="0" w:tplc="B1EC5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F42A11"/>
    <w:multiLevelType w:val="hybridMultilevel"/>
    <w:tmpl w:val="270E979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B47E8A"/>
    <w:multiLevelType w:val="hybridMultilevel"/>
    <w:tmpl w:val="6F50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814"/>
    <w:rsid w:val="00047400"/>
    <w:rsid w:val="00076AA2"/>
    <w:rsid w:val="000A2EEC"/>
    <w:rsid w:val="001610D6"/>
    <w:rsid w:val="0016494A"/>
    <w:rsid w:val="001D3480"/>
    <w:rsid w:val="001F650B"/>
    <w:rsid w:val="003A423D"/>
    <w:rsid w:val="003A5C2F"/>
    <w:rsid w:val="00522A59"/>
    <w:rsid w:val="0060090A"/>
    <w:rsid w:val="00615514"/>
    <w:rsid w:val="00700BF0"/>
    <w:rsid w:val="007B6134"/>
    <w:rsid w:val="00835C29"/>
    <w:rsid w:val="00885A69"/>
    <w:rsid w:val="008A6814"/>
    <w:rsid w:val="0091009E"/>
    <w:rsid w:val="009C5790"/>
    <w:rsid w:val="00B503AF"/>
    <w:rsid w:val="00BF3D73"/>
    <w:rsid w:val="00C83B05"/>
    <w:rsid w:val="00E102FC"/>
    <w:rsid w:val="00F5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B2A5"/>
  <w15:chartTrackingRefBased/>
  <w15:docId w15:val="{1BC791BF-503E-44BF-8155-4528AE12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814"/>
    <w:rPr>
      <w:color w:val="0563C1" w:themeColor="hyperlink"/>
      <w:u w:val="single"/>
    </w:rPr>
  </w:style>
  <w:style w:type="table" w:styleId="TableGrid">
    <w:name w:val="Table Grid"/>
    <w:basedOn w:val="TableNormal"/>
    <w:uiPriority w:val="39"/>
    <w:rsid w:val="00BF3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3D73"/>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kolodinski@gu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5</cp:revision>
  <dcterms:created xsi:type="dcterms:W3CDTF">2020-01-03T02:59:00Z</dcterms:created>
  <dcterms:modified xsi:type="dcterms:W3CDTF">2020-01-03T03:03:00Z</dcterms:modified>
</cp:coreProperties>
</file>